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3D" w:rsidRDefault="0062681B">
      <w:r>
        <w:rPr>
          <w:rFonts w:eastAsia="Times New Roman" w:cs="Times New Roman"/>
        </w:rPr>
        <w:t>An unidentified woman is hit by a car and abandoned along a rural highway in western Washington. She is life-</w:t>
      </w:r>
      <w:proofErr w:type="spellStart"/>
      <w:r>
        <w:rPr>
          <w:rFonts w:eastAsia="Times New Roman" w:cs="Times New Roman"/>
        </w:rPr>
        <w:t>flighted</w:t>
      </w:r>
      <w:proofErr w:type="spellEnd"/>
      <w:r>
        <w:rPr>
          <w:rFonts w:eastAsia="Times New Roman" w:cs="Times New Roman"/>
        </w:rPr>
        <w:t xml:space="preserve"> to a Seattle trauma center, where she’s admitted to the intensive care unit overseen by Dr. Charlotte Reese, who battles to keep her “Jane Doe” patient alive while a police investigation tries to discover who is responsible for this hit and run—a charge that could turn into murder if this gravely injured woman dies. Charlotte also senses a more covert battle brewing with the hospital’s legal department when they assign a professional guardian to stand in lieu of Jane’s unknown family and make critical decisions about her care. In frustration, Charlotte and her boyfriend Eric, a science journalist, begin their own efforts to find Jane’s family, veering across the professional boundary between physician and patient. As their lives become more entangled, the truths Charlotte learns will radically alter her own life more profoundly than they alter her patient’s.</w:t>
      </w:r>
      <w:bookmarkStart w:id="0" w:name="_GoBack"/>
      <w:bookmarkEnd w:id="0"/>
    </w:p>
    <w:sectPr w:rsidR="004D4A3D" w:rsidSect="004D4A3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1B"/>
    <w:rsid w:val="004D4A3D"/>
    <w:rsid w:val="0062681B"/>
    <w:rsid w:val="008516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F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Macintosh Word</Application>
  <DocSecurity>0</DocSecurity>
  <Lines>7</Lines>
  <Paragraphs>1</Paragraphs>
  <ScaleCrop>false</ScaleCrop>
  <Company>Barn Door Productions</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Shor</dc:creator>
  <cp:keywords/>
  <dc:description/>
  <cp:lastModifiedBy>Marc Shor</cp:lastModifiedBy>
  <cp:revision>1</cp:revision>
  <dcterms:created xsi:type="dcterms:W3CDTF">2013-10-08T18:18:00Z</dcterms:created>
  <dcterms:modified xsi:type="dcterms:W3CDTF">2013-10-08T18:19:00Z</dcterms:modified>
</cp:coreProperties>
</file>